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F5" w:rsidRDefault="000317F5">
      <w:bookmarkStart w:id="0" w:name="_GoBack"/>
      <w:bookmarkEnd w:id="0"/>
    </w:p>
    <w:p w:rsidR="000317F5" w:rsidRDefault="000317F5"/>
    <w:p w:rsidR="000317F5" w:rsidRDefault="000317F5"/>
    <w:p w:rsidR="000317F5" w:rsidRDefault="000317F5"/>
    <w:p w:rsidR="000317F5" w:rsidRDefault="000317F5"/>
    <w:p w:rsidR="000317F5" w:rsidRDefault="000317F5"/>
    <w:p w:rsidR="000317F5" w:rsidRDefault="000317F5"/>
    <w:p w:rsidR="000317F5" w:rsidRDefault="000317F5"/>
    <w:p w:rsidR="000317F5" w:rsidRDefault="000317F5">
      <w:pPr>
        <w:jc w:val="center"/>
      </w:pPr>
      <w:r>
        <w:t>_______________</w:t>
      </w:r>
      <w:r>
        <w:rPr>
          <w:b/>
          <w:bCs/>
          <w:caps/>
        </w:rPr>
        <w:t>County District Court</w:t>
      </w:r>
    </w:p>
    <w:p w:rsidR="000317F5" w:rsidRDefault="000317F5">
      <w:pPr>
        <w:jc w:val="center"/>
        <w:rPr>
          <w:b/>
          <w:bCs/>
        </w:rPr>
      </w:pPr>
      <w:r>
        <w:rPr>
          <w:b/>
          <w:bCs/>
        </w:rPr>
        <w:t>CASE INFORMATION COVER SHEET</w:t>
      </w:r>
      <w:r w:rsidR="001141BD">
        <w:rPr>
          <w:b/>
          <w:bCs/>
        </w:rPr>
        <w:t xml:space="preserve"> – SMALL CLAIMS</w:t>
      </w:r>
    </w:p>
    <w:p w:rsidR="000317F5" w:rsidRPr="00944BEE" w:rsidRDefault="000317F5">
      <w:pPr>
        <w:jc w:val="center"/>
        <w:rPr>
          <w:b/>
          <w:bCs/>
          <w:sz w:val="18"/>
          <w:szCs w:val="18"/>
        </w:rPr>
      </w:pPr>
    </w:p>
    <w:p w:rsidR="000317F5" w:rsidRDefault="000317F5">
      <w:pPr>
        <w:pStyle w:val="Heading1"/>
      </w:pPr>
      <w:r>
        <w:t>Court Case Number______________________________</w:t>
      </w:r>
    </w:p>
    <w:p w:rsidR="000317F5" w:rsidRPr="00944BEE" w:rsidRDefault="000317F5">
      <w:pPr>
        <w:jc w:val="center"/>
        <w:rPr>
          <w:b/>
          <w:bCs/>
          <w:sz w:val="16"/>
          <w:szCs w:val="16"/>
        </w:rPr>
      </w:pPr>
    </w:p>
    <w:p w:rsidR="00B65BED" w:rsidRPr="00B65BED" w:rsidRDefault="00B65BED" w:rsidP="00B65BED">
      <w:pPr>
        <w:pBdr>
          <w:top w:val="single" w:sz="8" w:space="1" w:color="auto"/>
          <w:left w:val="single" w:sz="8" w:space="4" w:color="auto"/>
          <w:bottom w:val="single" w:sz="8" w:space="1" w:color="auto"/>
          <w:right w:val="single" w:sz="8" w:space="4" w:color="auto"/>
        </w:pBdr>
        <w:spacing w:line="360" w:lineRule="auto"/>
        <w:rPr>
          <w:sz w:val="12"/>
          <w:szCs w:val="12"/>
        </w:rPr>
      </w:pPr>
    </w:p>
    <w:p w:rsidR="000317F5" w:rsidRPr="00B65BED" w:rsidRDefault="000317F5" w:rsidP="00B65BED">
      <w:pPr>
        <w:pBdr>
          <w:top w:val="single" w:sz="8" w:space="1" w:color="auto"/>
          <w:left w:val="single" w:sz="8" w:space="4" w:color="auto"/>
          <w:bottom w:val="single" w:sz="8" w:space="1" w:color="auto"/>
          <w:right w:val="single" w:sz="8" w:space="4" w:color="auto"/>
        </w:pBdr>
        <w:spacing w:line="360" w:lineRule="auto"/>
        <w:rPr>
          <w:sz w:val="22"/>
          <w:szCs w:val="22"/>
        </w:rPr>
      </w:pPr>
      <w:r w:rsidRPr="00B65BED">
        <w:rPr>
          <w:sz w:val="22"/>
          <w:szCs w:val="22"/>
        </w:rPr>
        <w:t>Plaintiff/Petitioner</w:t>
      </w:r>
      <w:proofErr w:type="gramStart"/>
      <w:r w:rsidR="00B65BED">
        <w:rPr>
          <w:sz w:val="22"/>
          <w:szCs w:val="22"/>
        </w:rPr>
        <w:t>:</w:t>
      </w:r>
      <w:r w:rsidRPr="00B65BED">
        <w:rPr>
          <w:sz w:val="22"/>
          <w:szCs w:val="22"/>
        </w:rPr>
        <w:t>_</w:t>
      </w:r>
      <w:proofErr w:type="gramEnd"/>
      <w:r w:rsidRPr="00B65BED">
        <w:rPr>
          <w:sz w:val="22"/>
          <w:szCs w:val="22"/>
        </w:rPr>
        <w:t>_______</w:t>
      </w:r>
      <w:r w:rsidR="00B65BED">
        <w:rPr>
          <w:sz w:val="22"/>
          <w:szCs w:val="22"/>
        </w:rPr>
        <w:t>_</w:t>
      </w:r>
      <w:r w:rsidRPr="00B65BED">
        <w:rPr>
          <w:sz w:val="22"/>
          <w:szCs w:val="22"/>
        </w:rPr>
        <w:t>____________________________________________________________</w:t>
      </w:r>
    </w:p>
    <w:p w:rsidR="000317F5" w:rsidRPr="00B65BED" w:rsidRDefault="000317F5" w:rsidP="00B65BED">
      <w:pPr>
        <w:pBdr>
          <w:top w:val="single" w:sz="8" w:space="1" w:color="auto"/>
          <w:left w:val="single" w:sz="8" w:space="4" w:color="auto"/>
          <w:bottom w:val="single" w:sz="8" w:space="1" w:color="auto"/>
          <w:right w:val="single" w:sz="8" w:space="4" w:color="auto"/>
        </w:pBdr>
        <w:spacing w:line="360" w:lineRule="auto"/>
        <w:rPr>
          <w:sz w:val="22"/>
          <w:szCs w:val="22"/>
        </w:rPr>
      </w:pPr>
      <w:r w:rsidRPr="00B65BED">
        <w:rPr>
          <w:sz w:val="22"/>
          <w:szCs w:val="22"/>
        </w:rPr>
        <w:t>Defendant/Respondent</w:t>
      </w:r>
      <w:proofErr w:type="gramStart"/>
      <w:r w:rsidR="00B65BED">
        <w:rPr>
          <w:sz w:val="22"/>
          <w:szCs w:val="22"/>
        </w:rPr>
        <w:t>:</w:t>
      </w:r>
      <w:r w:rsidRPr="00B65BED">
        <w:rPr>
          <w:sz w:val="22"/>
          <w:szCs w:val="22"/>
        </w:rPr>
        <w:t>_</w:t>
      </w:r>
      <w:proofErr w:type="gramEnd"/>
      <w:r w:rsidRPr="00B65BED">
        <w:rPr>
          <w:sz w:val="22"/>
          <w:szCs w:val="22"/>
        </w:rPr>
        <w:t>________________________________________________________________</w:t>
      </w:r>
    </w:p>
    <w:p w:rsidR="000317F5" w:rsidRDefault="00B65BED" w:rsidP="00B65BED">
      <w:pPr>
        <w:pBdr>
          <w:top w:val="single" w:sz="8" w:space="1" w:color="auto"/>
          <w:left w:val="single" w:sz="8" w:space="4" w:color="auto"/>
          <w:bottom w:val="single" w:sz="8" w:space="1" w:color="auto"/>
          <w:right w:val="single" w:sz="8" w:space="4" w:color="auto"/>
        </w:pBdr>
        <w:spacing w:line="360" w:lineRule="auto"/>
        <w:rPr>
          <w:sz w:val="20"/>
          <w:szCs w:val="20"/>
        </w:rPr>
      </w:pPr>
      <w:r>
        <w:rPr>
          <w:sz w:val="22"/>
          <w:szCs w:val="22"/>
        </w:rPr>
        <w:t>Amount of Suit:  $</w:t>
      </w:r>
      <w:r w:rsidR="000317F5">
        <w:rPr>
          <w:sz w:val="20"/>
          <w:szCs w:val="20"/>
        </w:rPr>
        <w:t>____________________________</w:t>
      </w:r>
    </w:p>
    <w:p w:rsidR="000317F5" w:rsidRDefault="000317F5">
      <w:pPr>
        <w:pBdr>
          <w:top w:val="single" w:sz="8" w:space="1" w:color="auto"/>
          <w:left w:val="single" w:sz="8" w:space="4" w:color="auto"/>
          <w:bottom w:val="single" w:sz="8" w:space="1" w:color="auto"/>
          <w:right w:val="single" w:sz="8" w:space="4" w:color="auto"/>
        </w:pBdr>
        <w:rPr>
          <w:sz w:val="18"/>
          <w:szCs w:val="18"/>
        </w:rPr>
      </w:pPr>
      <w:r>
        <w:rPr>
          <w:sz w:val="18"/>
          <w:szCs w:val="18"/>
        </w:rPr>
        <w:t xml:space="preserve">Please check </w:t>
      </w:r>
      <w:r>
        <w:rPr>
          <w:sz w:val="18"/>
          <w:szCs w:val="18"/>
          <w:u w:val="single"/>
        </w:rPr>
        <w:t>one</w:t>
      </w:r>
      <w:r>
        <w:rPr>
          <w:sz w:val="18"/>
          <w:szCs w:val="18"/>
        </w:rPr>
        <w:t xml:space="preserve"> category that best describes this case for indexing purposes.  Accurate case indexing saves time in docketing new cases and assists in forecasting needed judicial resources.  Cause of action definitions are listed on this form.  Thank you for your cooperation.</w:t>
      </w:r>
    </w:p>
    <w:p w:rsidR="000317F5" w:rsidRDefault="000317F5">
      <w:pPr>
        <w:rPr>
          <w:sz w:val="18"/>
          <w:szCs w:val="18"/>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10"/>
      </w:tblGrid>
      <w:tr w:rsidR="0042779C" w:rsidTr="000A5BB7">
        <w:trPr>
          <w:trHeight w:val="2403"/>
        </w:trPr>
        <w:tc>
          <w:tcPr>
            <w:tcW w:w="5148" w:type="dxa"/>
          </w:tcPr>
          <w:p w:rsidR="0042779C" w:rsidRPr="00B65BED" w:rsidRDefault="0042779C" w:rsidP="00955DB4">
            <w:pPr>
              <w:rPr>
                <w:sz w:val="22"/>
                <w:szCs w:val="22"/>
              </w:rPr>
            </w:pPr>
            <w:r w:rsidRPr="00B65BED">
              <w:rPr>
                <w:sz w:val="22"/>
                <w:szCs w:val="22"/>
              </w:rPr>
              <w:t>_____Automobile Damages (AUT)</w:t>
            </w:r>
          </w:p>
          <w:p w:rsidR="0042779C" w:rsidRPr="00B65BED" w:rsidRDefault="0042779C" w:rsidP="00955DB4">
            <w:pPr>
              <w:rPr>
                <w:sz w:val="22"/>
                <w:szCs w:val="22"/>
              </w:rPr>
            </w:pPr>
            <w:r w:rsidRPr="00B65BED">
              <w:rPr>
                <w:sz w:val="22"/>
                <w:szCs w:val="22"/>
              </w:rPr>
              <w:t>_____Breach of Contract (BRE)</w:t>
            </w:r>
          </w:p>
          <w:p w:rsidR="0042779C" w:rsidRPr="00B65BED" w:rsidRDefault="0042779C" w:rsidP="00955DB4">
            <w:pPr>
              <w:rPr>
                <w:sz w:val="22"/>
                <w:szCs w:val="22"/>
              </w:rPr>
            </w:pPr>
            <w:r w:rsidRPr="00B65BED">
              <w:rPr>
                <w:sz w:val="22"/>
                <w:szCs w:val="22"/>
              </w:rPr>
              <w:t>_____Commercial Electronic Mail (CEM)</w:t>
            </w:r>
          </w:p>
          <w:p w:rsidR="000759E7" w:rsidRDefault="0042779C" w:rsidP="00955DB4">
            <w:pPr>
              <w:rPr>
                <w:sz w:val="22"/>
                <w:szCs w:val="22"/>
              </w:rPr>
            </w:pPr>
            <w:r w:rsidRPr="00B65BED">
              <w:rPr>
                <w:sz w:val="22"/>
                <w:szCs w:val="22"/>
              </w:rPr>
              <w:t>_____Damage Deposit (DD)</w:t>
            </w:r>
          </w:p>
          <w:p w:rsidR="0042779C" w:rsidRPr="00566B42" w:rsidRDefault="000A5BB7" w:rsidP="000759E7">
            <w:pPr>
              <w:rPr>
                <w:sz w:val="22"/>
                <w:szCs w:val="22"/>
              </w:rPr>
            </w:pPr>
            <w:r>
              <w:rPr>
                <w:sz w:val="22"/>
                <w:szCs w:val="22"/>
              </w:rPr>
              <w:t>_____Sister</w:t>
            </w:r>
            <w:r w:rsidR="000759E7">
              <w:rPr>
                <w:sz w:val="22"/>
                <w:szCs w:val="22"/>
              </w:rPr>
              <w:t xml:space="preserve"> State Deposition (DEP)</w:t>
            </w:r>
          </w:p>
          <w:p w:rsidR="0042779C" w:rsidRPr="00566B42" w:rsidRDefault="0042779C" w:rsidP="00955DB4">
            <w:pPr>
              <w:rPr>
                <w:sz w:val="22"/>
                <w:szCs w:val="22"/>
              </w:rPr>
            </w:pPr>
            <w:r w:rsidRPr="00566B42">
              <w:rPr>
                <w:sz w:val="22"/>
                <w:szCs w:val="22"/>
              </w:rPr>
              <w:t>_____Goods and Services (GS)</w:t>
            </w:r>
          </w:p>
          <w:p w:rsidR="0042779C" w:rsidRPr="00566B42" w:rsidRDefault="0042779C" w:rsidP="00955DB4">
            <w:pPr>
              <w:rPr>
                <w:sz w:val="22"/>
                <w:szCs w:val="22"/>
              </w:rPr>
            </w:pPr>
            <w:r w:rsidRPr="00566B42">
              <w:rPr>
                <w:sz w:val="22"/>
                <w:szCs w:val="22"/>
              </w:rPr>
              <w:t>_____Lease Agreement (LA)</w:t>
            </w:r>
          </w:p>
          <w:p w:rsidR="0042779C" w:rsidRPr="00566B42" w:rsidRDefault="0042779C" w:rsidP="00955DB4">
            <w:pPr>
              <w:rPr>
                <w:sz w:val="22"/>
                <w:szCs w:val="22"/>
              </w:rPr>
            </w:pPr>
            <w:r w:rsidRPr="00566B42">
              <w:rPr>
                <w:sz w:val="22"/>
                <w:szCs w:val="22"/>
              </w:rPr>
              <w:t>_____Loan  (LOA)</w:t>
            </w:r>
          </w:p>
          <w:p w:rsidR="0042779C" w:rsidRPr="00B65BED" w:rsidRDefault="0042779C" w:rsidP="000A5BB7">
            <w:pPr>
              <w:rPr>
                <w:sz w:val="22"/>
                <w:szCs w:val="22"/>
              </w:rPr>
            </w:pPr>
            <w:r w:rsidRPr="00566B42">
              <w:rPr>
                <w:sz w:val="22"/>
                <w:szCs w:val="22"/>
              </w:rPr>
              <w:t>_____</w:t>
            </w:r>
            <w:r w:rsidR="000759E7" w:rsidRPr="00B65BED">
              <w:rPr>
                <w:sz w:val="22"/>
                <w:szCs w:val="22"/>
              </w:rPr>
              <w:t xml:space="preserve"> NSF Check (NSF) </w:t>
            </w:r>
          </w:p>
        </w:tc>
        <w:tc>
          <w:tcPr>
            <w:tcW w:w="4410" w:type="dxa"/>
          </w:tcPr>
          <w:p w:rsidR="000A5BB7" w:rsidRPr="00B65BED" w:rsidRDefault="000A5BB7" w:rsidP="000A5BB7">
            <w:pPr>
              <w:rPr>
                <w:sz w:val="22"/>
                <w:szCs w:val="22"/>
              </w:rPr>
            </w:pPr>
            <w:r w:rsidRPr="00B65BED">
              <w:rPr>
                <w:sz w:val="22"/>
                <w:szCs w:val="22"/>
              </w:rPr>
              <w:t>_____Open Account (OPA)</w:t>
            </w:r>
          </w:p>
          <w:p w:rsidR="0042779C" w:rsidRPr="00B65BED" w:rsidRDefault="0042779C" w:rsidP="00955DB4">
            <w:pPr>
              <w:rPr>
                <w:sz w:val="22"/>
                <w:szCs w:val="22"/>
              </w:rPr>
            </w:pPr>
            <w:r w:rsidRPr="00B65BED">
              <w:rPr>
                <w:sz w:val="22"/>
                <w:szCs w:val="22"/>
              </w:rPr>
              <w:t>_____Personal Injury (PIN)</w:t>
            </w:r>
          </w:p>
          <w:p w:rsidR="0042779C" w:rsidRPr="00B65BED" w:rsidRDefault="0042779C" w:rsidP="00955DB4">
            <w:pPr>
              <w:rPr>
                <w:sz w:val="22"/>
                <w:szCs w:val="22"/>
              </w:rPr>
            </w:pPr>
            <w:r w:rsidRPr="00B65BED">
              <w:rPr>
                <w:sz w:val="22"/>
                <w:szCs w:val="22"/>
              </w:rPr>
              <w:t>_____Property Damages (PRP)</w:t>
            </w:r>
          </w:p>
          <w:p w:rsidR="0042779C" w:rsidRPr="00B65BED" w:rsidRDefault="0042779C" w:rsidP="00955DB4">
            <w:pPr>
              <w:rPr>
                <w:sz w:val="22"/>
                <w:szCs w:val="22"/>
              </w:rPr>
            </w:pPr>
            <w:r w:rsidRPr="00B65BED">
              <w:rPr>
                <w:sz w:val="22"/>
                <w:szCs w:val="22"/>
              </w:rPr>
              <w:t>_____Property Damages-Gangs (PRG)</w:t>
            </w:r>
          </w:p>
          <w:p w:rsidR="0042779C" w:rsidRPr="00B65BED" w:rsidRDefault="000759E7" w:rsidP="00955DB4">
            <w:pPr>
              <w:rPr>
                <w:sz w:val="22"/>
                <w:szCs w:val="22"/>
              </w:rPr>
            </w:pPr>
            <w:r>
              <w:rPr>
                <w:sz w:val="22"/>
                <w:szCs w:val="22"/>
              </w:rPr>
              <w:t>_____Rent (REN)</w:t>
            </w:r>
          </w:p>
          <w:p w:rsidR="0042779C" w:rsidRPr="00B65BED" w:rsidRDefault="0042779C" w:rsidP="00955DB4">
            <w:pPr>
              <w:rPr>
                <w:sz w:val="22"/>
                <w:szCs w:val="22"/>
              </w:rPr>
            </w:pPr>
            <w:r w:rsidRPr="00B65BED">
              <w:rPr>
                <w:sz w:val="22"/>
                <w:szCs w:val="22"/>
              </w:rPr>
              <w:t xml:space="preserve">_____Restitution (RES) </w:t>
            </w:r>
          </w:p>
          <w:p w:rsidR="0042779C" w:rsidRPr="00B65BED" w:rsidRDefault="0042779C" w:rsidP="00955DB4">
            <w:pPr>
              <w:rPr>
                <w:sz w:val="22"/>
                <w:szCs w:val="22"/>
              </w:rPr>
            </w:pPr>
            <w:r w:rsidRPr="00B65BED">
              <w:rPr>
                <w:sz w:val="22"/>
                <w:szCs w:val="22"/>
              </w:rPr>
              <w:t>_____Services Rendered (SER)</w:t>
            </w:r>
          </w:p>
          <w:p w:rsidR="0042779C" w:rsidRPr="00B65BED" w:rsidRDefault="00B65BED" w:rsidP="00955DB4">
            <w:pPr>
              <w:rPr>
                <w:sz w:val="22"/>
                <w:szCs w:val="22"/>
              </w:rPr>
            </w:pPr>
            <w:r w:rsidRPr="00B65BED">
              <w:rPr>
                <w:sz w:val="22"/>
                <w:szCs w:val="22"/>
              </w:rPr>
              <w:t>_____Wages (WAG)</w:t>
            </w:r>
          </w:p>
          <w:p w:rsidR="0042779C" w:rsidRPr="00B65BED" w:rsidRDefault="00B65BED" w:rsidP="00955DB4">
            <w:pPr>
              <w:rPr>
                <w:sz w:val="22"/>
                <w:szCs w:val="22"/>
              </w:rPr>
            </w:pPr>
            <w:r w:rsidRPr="00B65BED">
              <w:rPr>
                <w:sz w:val="22"/>
                <w:szCs w:val="22"/>
              </w:rPr>
              <w:t>_____Written Instrument (WR)</w:t>
            </w:r>
          </w:p>
        </w:tc>
      </w:tr>
    </w:tbl>
    <w:p w:rsidR="000A5BB7" w:rsidRDefault="000A5BB7">
      <w:pPr>
        <w:rPr>
          <w:sz w:val="22"/>
          <w:szCs w:val="22"/>
        </w:rPr>
      </w:pPr>
    </w:p>
    <w:p w:rsidR="00B65BED" w:rsidRPr="00B65BED" w:rsidRDefault="00B65BED">
      <w:pPr>
        <w:rPr>
          <w:sz w:val="22"/>
          <w:szCs w:val="22"/>
        </w:rPr>
      </w:pPr>
      <w:r w:rsidRPr="00B65BED">
        <w:rPr>
          <w:sz w:val="22"/>
          <w:szCs w:val="22"/>
        </w:rPr>
        <w:t xml:space="preserve">See Reverse for </w:t>
      </w:r>
      <w:r>
        <w:rPr>
          <w:sz w:val="22"/>
          <w:szCs w:val="22"/>
        </w:rPr>
        <w:t>Case Information Category</w:t>
      </w:r>
      <w:r w:rsidRPr="00B65BED">
        <w:rPr>
          <w:sz w:val="22"/>
          <w:szCs w:val="22"/>
        </w:rPr>
        <w:t xml:space="preserve"> Definitions</w:t>
      </w:r>
    </w:p>
    <w:p w:rsidR="00E575A9" w:rsidRPr="00B65BED" w:rsidRDefault="000317F5" w:rsidP="00B65BED">
      <w:pPr>
        <w:spacing w:before="120" w:line="360" w:lineRule="auto"/>
        <w:rPr>
          <w:b/>
          <w:bCs/>
          <w:sz w:val="20"/>
          <w:szCs w:val="20"/>
        </w:rPr>
      </w:pPr>
      <w:r w:rsidRPr="00B65BED">
        <w:rPr>
          <w:b/>
          <w:bCs/>
          <w:sz w:val="20"/>
          <w:szCs w:val="20"/>
        </w:rPr>
        <w:t>If you cannot determine the appropriate category, please describe the cause of action below:</w:t>
      </w:r>
    </w:p>
    <w:p w:rsidR="000317F5" w:rsidRPr="00B65BED" w:rsidRDefault="000317F5" w:rsidP="00B65BED">
      <w:pPr>
        <w:spacing w:line="360" w:lineRule="auto"/>
        <w:rPr>
          <w:b/>
          <w:bCs/>
          <w:sz w:val="20"/>
          <w:szCs w:val="20"/>
        </w:rPr>
      </w:pPr>
      <w:r w:rsidRPr="00B65BED">
        <w:rPr>
          <w:b/>
          <w:bCs/>
          <w:sz w:val="20"/>
          <w:szCs w:val="20"/>
        </w:rPr>
        <w:t>_____________________________________________________________________________________________</w:t>
      </w:r>
    </w:p>
    <w:p w:rsidR="000317F5" w:rsidRPr="00B65BED" w:rsidRDefault="000317F5" w:rsidP="00B65BED">
      <w:pPr>
        <w:spacing w:line="360" w:lineRule="auto"/>
        <w:rPr>
          <w:b/>
          <w:bCs/>
          <w:sz w:val="20"/>
          <w:szCs w:val="20"/>
        </w:rPr>
      </w:pPr>
      <w:r w:rsidRPr="00B65BED">
        <w:rPr>
          <w:b/>
          <w:bCs/>
          <w:sz w:val="20"/>
          <w:szCs w:val="20"/>
        </w:rPr>
        <w:lastRenderedPageBreak/>
        <w:t>_____________________________________________________________________________________________</w:t>
      </w:r>
      <w:r w:rsidR="00FB571D">
        <w:rPr>
          <w:b/>
          <w:bCs/>
          <w:sz w:val="20"/>
          <w:szCs w:val="20"/>
        </w:rPr>
        <w:t>_____________________________________________________________________________________________</w:t>
      </w:r>
    </w:p>
    <w:p w:rsidR="00B65BED" w:rsidRPr="00B65BED" w:rsidRDefault="00B65BED">
      <w:pPr>
        <w:rPr>
          <w:rFonts w:ascii="Arial" w:hAnsi="Arial"/>
          <w:b/>
          <w:i/>
          <w:sz w:val="20"/>
          <w:szCs w:val="20"/>
        </w:rPr>
      </w:pPr>
      <w:r w:rsidRPr="0046017E">
        <w:rPr>
          <w:rFonts w:ascii="Arial" w:hAnsi="Arial"/>
          <w:b/>
          <w:i/>
          <w:sz w:val="20"/>
          <w:szCs w:val="20"/>
        </w:rPr>
        <w:t xml:space="preserve">Please Note:  </w:t>
      </w:r>
      <w:r>
        <w:rPr>
          <w:rFonts w:ascii="Arial" w:hAnsi="Arial"/>
          <w:b/>
          <w:i/>
          <w:sz w:val="20"/>
          <w:szCs w:val="20"/>
        </w:rPr>
        <w:t>Public i</w:t>
      </w:r>
      <w:r w:rsidRPr="0046017E">
        <w:rPr>
          <w:rFonts w:ascii="Arial" w:hAnsi="Arial"/>
          <w:b/>
          <w:i/>
          <w:sz w:val="20"/>
          <w:szCs w:val="20"/>
        </w:rPr>
        <w:t xml:space="preserve">nformation in court files </w:t>
      </w:r>
      <w:r>
        <w:rPr>
          <w:rFonts w:ascii="Arial" w:hAnsi="Arial"/>
          <w:b/>
          <w:i/>
          <w:sz w:val="20"/>
          <w:szCs w:val="20"/>
        </w:rPr>
        <w:t xml:space="preserve">and pleadings </w:t>
      </w:r>
      <w:r w:rsidRPr="0046017E">
        <w:rPr>
          <w:rFonts w:ascii="Arial" w:hAnsi="Arial"/>
          <w:b/>
          <w:i/>
          <w:sz w:val="20"/>
          <w:szCs w:val="20"/>
        </w:rPr>
        <w:t>may be posted on a public Web site.</w:t>
      </w:r>
    </w:p>
    <w:p w:rsidR="00FB571D" w:rsidRDefault="00FB571D" w:rsidP="00011FA6">
      <w:pPr>
        <w:spacing w:line="276" w:lineRule="auto"/>
        <w:jc w:val="center"/>
        <w:rPr>
          <w:b/>
          <w:bCs/>
          <w:sz w:val="20"/>
          <w:szCs w:val="20"/>
        </w:rPr>
      </w:pPr>
    </w:p>
    <w:p w:rsidR="00FB571D" w:rsidRDefault="00FB571D">
      <w:pPr>
        <w:rPr>
          <w:b/>
          <w:bCs/>
          <w:sz w:val="20"/>
          <w:szCs w:val="20"/>
        </w:rPr>
      </w:pPr>
      <w:r>
        <w:rPr>
          <w:b/>
          <w:bCs/>
          <w:sz w:val="20"/>
          <w:szCs w:val="20"/>
        </w:rPr>
        <w:br w:type="page"/>
      </w:r>
    </w:p>
    <w:p w:rsidR="000317F5" w:rsidRPr="00011FA6" w:rsidRDefault="000317F5" w:rsidP="00011FA6">
      <w:pPr>
        <w:spacing w:line="276" w:lineRule="auto"/>
        <w:jc w:val="center"/>
        <w:rPr>
          <w:b/>
          <w:bCs/>
          <w:sz w:val="20"/>
          <w:szCs w:val="20"/>
        </w:rPr>
      </w:pPr>
      <w:r w:rsidRPr="00011FA6">
        <w:rPr>
          <w:b/>
          <w:bCs/>
          <w:sz w:val="20"/>
          <w:szCs w:val="20"/>
        </w:rPr>
        <w:lastRenderedPageBreak/>
        <w:t>CASE INFORMATION DEFINITIONS</w:t>
      </w:r>
    </w:p>
    <w:p w:rsidR="000317F5" w:rsidRPr="00011FA6" w:rsidRDefault="000317F5" w:rsidP="00011FA6">
      <w:pPr>
        <w:spacing w:line="276" w:lineRule="auto"/>
        <w:jc w:val="center"/>
        <w:rPr>
          <w:b/>
          <w:bCs/>
          <w:sz w:val="20"/>
          <w:szCs w:val="20"/>
        </w:rPr>
      </w:pPr>
    </w:p>
    <w:p w:rsidR="00B347D9" w:rsidRPr="00011FA6" w:rsidRDefault="00B347D9" w:rsidP="00011FA6">
      <w:pPr>
        <w:spacing w:line="276" w:lineRule="auto"/>
        <w:rPr>
          <w:sz w:val="20"/>
          <w:szCs w:val="20"/>
        </w:rPr>
      </w:pPr>
      <w:r w:rsidRPr="00011FA6">
        <w:rPr>
          <w:b/>
          <w:bCs/>
          <w:sz w:val="20"/>
          <w:szCs w:val="20"/>
        </w:rPr>
        <w:t>Automobile Damages-</w:t>
      </w:r>
      <w:r w:rsidRPr="00011FA6">
        <w:rPr>
          <w:sz w:val="20"/>
          <w:szCs w:val="20"/>
        </w:rPr>
        <w:t>Complaint involving damage to an automobile.</w:t>
      </w:r>
    </w:p>
    <w:p w:rsidR="00B347D9" w:rsidRPr="00011FA6" w:rsidRDefault="00B347D9" w:rsidP="00011FA6">
      <w:pPr>
        <w:spacing w:line="276" w:lineRule="auto"/>
        <w:rPr>
          <w:sz w:val="20"/>
          <w:szCs w:val="20"/>
        </w:rPr>
      </w:pPr>
      <w:r w:rsidRPr="00011FA6">
        <w:rPr>
          <w:b/>
          <w:bCs/>
          <w:sz w:val="20"/>
          <w:szCs w:val="20"/>
        </w:rPr>
        <w:t>Breach of Contract</w:t>
      </w:r>
      <w:r w:rsidRPr="00011FA6">
        <w:rPr>
          <w:sz w:val="20"/>
          <w:szCs w:val="20"/>
        </w:rPr>
        <w:t>-Complaint involving monetary dispute where a contract is involved.</w:t>
      </w:r>
    </w:p>
    <w:p w:rsidR="00011FA6" w:rsidRPr="00011FA6" w:rsidRDefault="00011FA6" w:rsidP="00011FA6">
      <w:pPr>
        <w:spacing w:line="276" w:lineRule="auto"/>
        <w:rPr>
          <w:sz w:val="20"/>
          <w:szCs w:val="20"/>
        </w:rPr>
      </w:pPr>
      <w:r w:rsidRPr="00011FA6">
        <w:rPr>
          <w:b/>
          <w:bCs/>
          <w:sz w:val="20"/>
          <w:szCs w:val="20"/>
        </w:rPr>
        <w:t>Commercial Electronic Mail</w:t>
      </w:r>
      <w:r w:rsidRPr="00011FA6">
        <w:rPr>
          <w:sz w:val="20"/>
          <w:szCs w:val="20"/>
        </w:rPr>
        <w:t xml:space="preserve">-Complaint involving receipt of unsolicited commercial email </w:t>
      </w:r>
    </w:p>
    <w:p w:rsidR="00011FA6" w:rsidRPr="00011FA6" w:rsidRDefault="00011FA6" w:rsidP="00011FA6">
      <w:pPr>
        <w:spacing w:line="276" w:lineRule="auto"/>
        <w:rPr>
          <w:sz w:val="20"/>
          <w:szCs w:val="20"/>
        </w:rPr>
      </w:pPr>
      <w:r w:rsidRPr="00011FA6">
        <w:rPr>
          <w:b/>
          <w:bCs/>
          <w:sz w:val="20"/>
          <w:szCs w:val="20"/>
        </w:rPr>
        <w:t>Damage Deposit</w:t>
      </w:r>
      <w:r w:rsidRPr="00011FA6">
        <w:rPr>
          <w:sz w:val="20"/>
          <w:szCs w:val="20"/>
        </w:rPr>
        <w:t>-Request for return of a damage deposit.</w:t>
      </w:r>
    </w:p>
    <w:p w:rsidR="000A5BB7" w:rsidRPr="000A5BB7" w:rsidRDefault="000A5BB7" w:rsidP="00011FA6">
      <w:pPr>
        <w:spacing w:line="276" w:lineRule="auto"/>
        <w:rPr>
          <w:bCs/>
          <w:sz w:val="20"/>
          <w:szCs w:val="20"/>
        </w:rPr>
      </w:pPr>
      <w:r>
        <w:rPr>
          <w:b/>
          <w:bCs/>
          <w:sz w:val="20"/>
          <w:szCs w:val="20"/>
        </w:rPr>
        <w:t>Sister State Deposition –</w:t>
      </w:r>
      <w:r>
        <w:rPr>
          <w:bCs/>
          <w:sz w:val="20"/>
          <w:szCs w:val="20"/>
        </w:rPr>
        <w:t>Request for a deposition order for a matter from another state; no Suit Amount.</w:t>
      </w:r>
    </w:p>
    <w:p w:rsidR="00011FA6" w:rsidRPr="00011FA6" w:rsidRDefault="00011FA6" w:rsidP="00011FA6">
      <w:pPr>
        <w:spacing w:line="276" w:lineRule="auto"/>
        <w:rPr>
          <w:sz w:val="20"/>
          <w:szCs w:val="20"/>
        </w:rPr>
      </w:pPr>
      <w:r w:rsidRPr="00011FA6">
        <w:rPr>
          <w:b/>
          <w:bCs/>
          <w:sz w:val="20"/>
          <w:szCs w:val="20"/>
        </w:rPr>
        <w:t>Goods and Services</w:t>
      </w:r>
      <w:r w:rsidRPr="00011FA6">
        <w:rPr>
          <w:sz w:val="20"/>
          <w:szCs w:val="20"/>
        </w:rPr>
        <w:t>-Money owed for goods and services rendered.</w:t>
      </w:r>
    </w:p>
    <w:p w:rsidR="00011FA6" w:rsidRPr="00011FA6" w:rsidRDefault="00011FA6" w:rsidP="00011FA6">
      <w:pPr>
        <w:spacing w:line="276" w:lineRule="auto"/>
        <w:rPr>
          <w:sz w:val="20"/>
          <w:szCs w:val="20"/>
        </w:rPr>
      </w:pPr>
      <w:r w:rsidRPr="00011FA6">
        <w:rPr>
          <w:b/>
          <w:bCs/>
          <w:sz w:val="20"/>
          <w:szCs w:val="20"/>
        </w:rPr>
        <w:t>Lease Agreement</w:t>
      </w:r>
      <w:r w:rsidRPr="00011FA6">
        <w:rPr>
          <w:sz w:val="20"/>
          <w:szCs w:val="20"/>
        </w:rPr>
        <w:t>-money owed on lease agreement.</w:t>
      </w:r>
    </w:p>
    <w:p w:rsidR="00011FA6" w:rsidRPr="00011FA6" w:rsidRDefault="00011FA6" w:rsidP="00011FA6">
      <w:pPr>
        <w:spacing w:line="276" w:lineRule="auto"/>
        <w:rPr>
          <w:sz w:val="20"/>
          <w:szCs w:val="20"/>
        </w:rPr>
      </w:pPr>
      <w:r w:rsidRPr="00011FA6">
        <w:rPr>
          <w:b/>
          <w:bCs/>
          <w:sz w:val="20"/>
          <w:szCs w:val="20"/>
        </w:rPr>
        <w:t>Loan</w:t>
      </w:r>
      <w:r w:rsidRPr="00011FA6">
        <w:rPr>
          <w:sz w:val="20"/>
          <w:szCs w:val="20"/>
        </w:rPr>
        <w:t>-Money due on a loan.</w:t>
      </w:r>
    </w:p>
    <w:p w:rsidR="00011FA6" w:rsidRDefault="00011FA6" w:rsidP="00011FA6">
      <w:pPr>
        <w:spacing w:line="276" w:lineRule="auto"/>
        <w:rPr>
          <w:bCs/>
          <w:sz w:val="20"/>
          <w:szCs w:val="20"/>
        </w:rPr>
      </w:pPr>
      <w:r w:rsidRPr="00011FA6">
        <w:rPr>
          <w:b/>
          <w:bCs/>
          <w:sz w:val="20"/>
          <w:szCs w:val="20"/>
        </w:rPr>
        <w:t>Mental Illness-</w:t>
      </w:r>
      <w:r w:rsidRPr="00011FA6">
        <w:rPr>
          <w:bCs/>
          <w:sz w:val="20"/>
          <w:szCs w:val="20"/>
        </w:rPr>
        <w:t>Petition for involuntary treatment for an adult who is incapacitated by mental illness.</w:t>
      </w:r>
    </w:p>
    <w:p w:rsidR="00993CD7" w:rsidRPr="00011FA6" w:rsidRDefault="00993CD7" w:rsidP="00011FA6">
      <w:pPr>
        <w:spacing w:line="276" w:lineRule="auto"/>
        <w:rPr>
          <w:b/>
          <w:bCs/>
          <w:sz w:val="20"/>
          <w:szCs w:val="20"/>
        </w:rPr>
      </w:pPr>
      <w:r w:rsidRPr="00993CD7">
        <w:rPr>
          <w:b/>
          <w:bCs/>
          <w:sz w:val="20"/>
          <w:szCs w:val="20"/>
        </w:rPr>
        <w:t>Mental Illness-Juvenile</w:t>
      </w:r>
      <w:r>
        <w:rPr>
          <w:bCs/>
          <w:sz w:val="20"/>
          <w:szCs w:val="20"/>
        </w:rPr>
        <w:t xml:space="preserve"> - </w:t>
      </w:r>
      <w:r w:rsidRPr="00993CD7">
        <w:rPr>
          <w:bCs/>
          <w:sz w:val="20"/>
          <w:szCs w:val="20"/>
        </w:rPr>
        <w:t>Petition for involuntary treatment for a juvenile who is incapacitated by mental illness.</w:t>
      </w:r>
    </w:p>
    <w:p w:rsidR="00011FA6" w:rsidRPr="00011FA6" w:rsidRDefault="00011FA6" w:rsidP="00011FA6">
      <w:pPr>
        <w:spacing w:line="276" w:lineRule="auto"/>
        <w:rPr>
          <w:sz w:val="20"/>
          <w:szCs w:val="20"/>
        </w:rPr>
      </w:pPr>
      <w:r w:rsidRPr="00011FA6">
        <w:rPr>
          <w:b/>
          <w:bCs/>
          <w:sz w:val="20"/>
          <w:szCs w:val="20"/>
        </w:rPr>
        <w:t>NSF Check</w:t>
      </w:r>
      <w:r w:rsidRPr="00011FA6">
        <w:rPr>
          <w:sz w:val="20"/>
          <w:szCs w:val="20"/>
        </w:rPr>
        <w:t>-Check written with non-sufficient funds in the account.</w:t>
      </w:r>
    </w:p>
    <w:p w:rsidR="00011FA6" w:rsidRPr="00011FA6" w:rsidRDefault="00011FA6" w:rsidP="00011FA6">
      <w:pPr>
        <w:spacing w:line="276" w:lineRule="auto"/>
        <w:rPr>
          <w:sz w:val="20"/>
          <w:szCs w:val="20"/>
        </w:rPr>
      </w:pPr>
      <w:r w:rsidRPr="00011FA6">
        <w:rPr>
          <w:b/>
          <w:bCs/>
          <w:sz w:val="20"/>
          <w:szCs w:val="20"/>
        </w:rPr>
        <w:t>Open Account</w:t>
      </w:r>
      <w:r w:rsidRPr="00011FA6">
        <w:rPr>
          <w:sz w:val="20"/>
          <w:szCs w:val="20"/>
        </w:rPr>
        <w:t>-Money due on a revolving account.</w:t>
      </w:r>
    </w:p>
    <w:p w:rsidR="00011FA6" w:rsidRPr="00011FA6" w:rsidRDefault="00011FA6" w:rsidP="00011FA6">
      <w:pPr>
        <w:spacing w:line="276" w:lineRule="auto"/>
        <w:rPr>
          <w:sz w:val="20"/>
          <w:szCs w:val="20"/>
        </w:rPr>
      </w:pPr>
      <w:r w:rsidRPr="00011FA6">
        <w:rPr>
          <w:b/>
          <w:bCs/>
          <w:sz w:val="20"/>
          <w:szCs w:val="20"/>
        </w:rPr>
        <w:t>Personal Injury</w:t>
      </w:r>
      <w:r w:rsidRPr="00011FA6">
        <w:rPr>
          <w:sz w:val="20"/>
          <w:szCs w:val="20"/>
        </w:rPr>
        <w:t>-Complaint involving physical injury.</w:t>
      </w:r>
    </w:p>
    <w:p w:rsidR="00011FA6" w:rsidRPr="00011FA6" w:rsidRDefault="00011FA6" w:rsidP="00011FA6">
      <w:pPr>
        <w:spacing w:line="276" w:lineRule="auto"/>
        <w:rPr>
          <w:sz w:val="20"/>
          <w:szCs w:val="20"/>
        </w:rPr>
      </w:pPr>
      <w:r w:rsidRPr="00011FA6">
        <w:rPr>
          <w:b/>
          <w:bCs/>
          <w:sz w:val="20"/>
          <w:szCs w:val="20"/>
        </w:rPr>
        <w:t>Property Damage</w:t>
      </w:r>
      <w:r w:rsidRPr="00011FA6">
        <w:rPr>
          <w:sz w:val="20"/>
          <w:szCs w:val="20"/>
        </w:rPr>
        <w:t>-Complaint involving damage to property.</w:t>
      </w:r>
    </w:p>
    <w:p w:rsidR="00011FA6" w:rsidRPr="00011FA6" w:rsidRDefault="00011FA6" w:rsidP="00011FA6">
      <w:pPr>
        <w:spacing w:line="276" w:lineRule="auto"/>
        <w:rPr>
          <w:bCs/>
          <w:sz w:val="20"/>
          <w:szCs w:val="20"/>
        </w:rPr>
      </w:pPr>
      <w:r w:rsidRPr="00011FA6">
        <w:rPr>
          <w:b/>
          <w:bCs/>
          <w:sz w:val="20"/>
          <w:szCs w:val="20"/>
        </w:rPr>
        <w:t xml:space="preserve">Property Damage –Gangs </w:t>
      </w:r>
      <w:r w:rsidRPr="00011FA6">
        <w:rPr>
          <w:bCs/>
          <w:sz w:val="20"/>
          <w:szCs w:val="20"/>
        </w:rPr>
        <w:t>–Complaint involving damage to property related to gang activity.</w:t>
      </w:r>
    </w:p>
    <w:p w:rsidR="00011FA6" w:rsidRPr="00011FA6" w:rsidRDefault="00011FA6" w:rsidP="00011FA6">
      <w:pPr>
        <w:spacing w:line="276" w:lineRule="auto"/>
        <w:rPr>
          <w:sz w:val="20"/>
          <w:szCs w:val="20"/>
        </w:rPr>
      </w:pPr>
      <w:r w:rsidRPr="00011FA6">
        <w:rPr>
          <w:b/>
          <w:bCs/>
          <w:sz w:val="20"/>
          <w:szCs w:val="20"/>
        </w:rPr>
        <w:t>Rent</w:t>
      </w:r>
      <w:r w:rsidRPr="00011FA6">
        <w:rPr>
          <w:sz w:val="20"/>
          <w:szCs w:val="20"/>
        </w:rPr>
        <w:t>-Money due for rent owing.</w:t>
      </w:r>
    </w:p>
    <w:p w:rsidR="00011FA6" w:rsidRPr="00011FA6" w:rsidRDefault="00011FA6" w:rsidP="00011FA6">
      <w:pPr>
        <w:spacing w:line="276" w:lineRule="auto"/>
        <w:rPr>
          <w:sz w:val="20"/>
          <w:szCs w:val="20"/>
        </w:rPr>
      </w:pPr>
      <w:r w:rsidRPr="00011FA6">
        <w:rPr>
          <w:b/>
          <w:bCs/>
          <w:sz w:val="20"/>
          <w:szCs w:val="20"/>
        </w:rPr>
        <w:t>Restitution</w:t>
      </w:r>
      <w:r w:rsidRPr="00011FA6">
        <w:rPr>
          <w:sz w:val="20"/>
          <w:szCs w:val="20"/>
        </w:rPr>
        <w:t>-Petition for restoring property or proceeds, not an unlawful detainer.</w:t>
      </w:r>
    </w:p>
    <w:p w:rsidR="00011FA6" w:rsidRPr="00011FA6" w:rsidRDefault="00011FA6" w:rsidP="00011FA6">
      <w:pPr>
        <w:spacing w:line="276" w:lineRule="auto"/>
        <w:rPr>
          <w:sz w:val="20"/>
          <w:szCs w:val="20"/>
        </w:rPr>
      </w:pPr>
      <w:r w:rsidRPr="00011FA6">
        <w:rPr>
          <w:b/>
          <w:sz w:val="20"/>
          <w:szCs w:val="20"/>
        </w:rPr>
        <w:t>Services</w:t>
      </w:r>
      <w:r w:rsidR="000A5BB7">
        <w:rPr>
          <w:b/>
          <w:sz w:val="20"/>
          <w:szCs w:val="20"/>
        </w:rPr>
        <w:t xml:space="preserve"> Rendered</w:t>
      </w:r>
      <w:r w:rsidRPr="00011FA6">
        <w:rPr>
          <w:sz w:val="20"/>
          <w:szCs w:val="20"/>
        </w:rPr>
        <w:t>- M</w:t>
      </w:r>
      <w:r w:rsidR="000A5BB7">
        <w:rPr>
          <w:sz w:val="20"/>
          <w:szCs w:val="20"/>
        </w:rPr>
        <w:t>oney due for services rendered.</w:t>
      </w:r>
    </w:p>
    <w:p w:rsidR="00011FA6" w:rsidRDefault="00011FA6" w:rsidP="00011FA6">
      <w:pPr>
        <w:spacing w:line="276" w:lineRule="auto"/>
        <w:rPr>
          <w:sz w:val="20"/>
          <w:szCs w:val="20"/>
        </w:rPr>
      </w:pPr>
      <w:r w:rsidRPr="00011FA6">
        <w:rPr>
          <w:b/>
          <w:sz w:val="20"/>
          <w:szCs w:val="20"/>
        </w:rPr>
        <w:t>Wages</w:t>
      </w:r>
      <w:r w:rsidRPr="00011FA6">
        <w:rPr>
          <w:sz w:val="20"/>
          <w:szCs w:val="20"/>
        </w:rPr>
        <w:t>-Money owed for wages earned.</w:t>
      </w:r>
    </w:p>
    <w:p w:rsidR="000A5BB7" w:rsidRPr="00011FA6" w:rsidRDefault="000A5BB7" w:rsidP="000A5BB7">
      <w:pPr>
        <w:spacing w:line="276" w:lineRule="auto"/>
        <w:rPr>
          <w:sz w:val="20"/>
          <w:szCs w:val="20"/>
        </w:rPr>
      </w:pPr>
      <w:r w:rsidRPr="00011FA6">
        <w:rPr>
          <w:b/>
          <w:bCs/>
          <w:sz w:val="20"/>
          <w:szCs w:val="20"/>
        </w:rPr>
        <w:t>Written Instrument</w:t>
      </w:r>
      <w:r w:rsidRPr="00011FA6">
        <w:rPr>
          <w:sz w:val="20"/>
          <w:szCs w:val="20"/>
        </w:rPr>
        <w:t>-Money owed based upon a written instrument such as a promissory note, contract, etc.</w:t>
      </w:r>
    </w:p>
    <w:p w:rsidR="000A5BB7" w:rsidRPr="00011FA6" w:rsidRDefault="000A5BB7" w:rsidP="000A5BB7">
      <w:pPr>
        <w:spacing w:line="276" w:lineRule="auto"/>
        <w:rPr>
          <w:b/>
          <w:bCs/>
          <w:sz w:val="20"/>
          <w:szCs w:val="20"/>
        </w:rPr>
      </w:pPr>
      <w:r w:rsidRPr="00011FA6">
        <w:rPr>
          <w:b/>
          <w:bCs/>
          <w:sz w:val="20"/>
          <w:szCs w:val="20"/>
        </w:rPr>
        <w:t>Other</w:t>
      </w:r>
      <w:r w:rsidRPr="00011FA6">
        <w:rPr>
          <w:sz w:val="20"/>
          <w:szCs w:val="20"/>
        </w:rPr>
        <w:t>-Used when other cause codes do not apply.</w:t>
      </w:r>
    </w:p>
    <w:p w:rsidR="000A5BB7" w:rsidRPr="00011FA6" w:rsidRDefault="000A5BB7" w:rsidP="00011FA6">
      <w:pPr>
        <w:spacing w:line="276" w:lineRule="auto"/>
        <w:rPr>
          <w:sz w:val="20"/>
          <w:szCs w:val="20"/>
        </w:rPr>
      </w:pPr>
    </w:p>
    <w:p w:rsidR="00C728F3" w:rsidRDefault="00C728F3" w:rsidP="00011FA6">
      <w:pPr>
        <w:spacing w:line="200" w:lineRule="exact"/>
        <w:rPr>
          <w:sz w:val="20"/>
          <w:szCs w:val="20"/>
        </w:rPr>
      </w:pPr>
    </w:p>
    <w:p w:rsidR="00C728F3" w:rsidRDefault="00C728F3" w:rsidP="00011FA6">
      <w:pPr>
        <w:spacing w:line="200" w:lineRule="exact"/>
        <w:rPr>
          <w:sz w:val="20"/>
          <w:szCs w:val="20"/>
        </w:rPr>
      </w:pPr>
    </w:p>
    <w:p w:rsidR="00C728F3" w:rsidRDefault="00C728F3" w:rsidP="00011FA6">
      <w:pPr>
        <w:spacing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93CD7">
        <w:rPr>
          <w:sz w:val="20"/>
          <w:szCs w:val="20"/>
        </w:rPr>
        <w:t xml:space="preserve">Updated: </w:t>
      </w:r>
      <w:r w:rsidR="000A5BB7">
        <w:rPr>
          <w:sz w:val="20"/>
          <w:szCs w:val="20"/>
        </w:rPr>
        <w:t>4</w:t>
      </w:r>
      <w:r w:rsidR="00993CD7">
        <w:rPr>
          <w:sz w:val="20"/>
          <w:szCs w:val="20"/>
        </w:rPr>
        <w:t>/1</w:t>
      </w:r>
      <w:r w:rsidR="000A5BB7">
        <w:rPr>
          <w:sz w:val="20"/>
          <w:szCs w:val="20"/>
        </w:rPr>
        <w:t>7</w:t>
      </w:r>
      <w:r w:rsidR="00993CD7">
        <w:rPr>
          <w:sz w:val="20"/>
          <w:szCs w:val="20"/>
        </w:rPr>
        <w:t>/20</w:t>
      </w:r>
      <w:r w:rsidR="000A5BB7">
        <w:rPr>
          <w:sz w:val="20"/>
          <w:szCs w:val="20"/>
        </w:rPr>
        <w:t>20</w:t>
      </w:r>
    </w:p>
    <w:sectPr w:rsidR="00C728F3" w:rsidSect="00027DDD">
      <w:pgSz w:w="12240" w:h="15840"/>
      <w:pgMar w:top="1440" w:right="1440" w:bottom="1350" w:left="1440" w:header="720" w:footer="720" w:gutter="0"/>
      <w:cols w:space="720"/>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A9"/>
    <w:rsid w:val="00011FA6"/>
    <w:rsid w:val="00027DDD"/>
    <w:rsid w:val="000317F5"/>
    <w:rsid w:val="000759E7"/>
    <w:rsid w:val="000A5BB7"/>
    <w:rsid w:val="000D3BA5"/>
    <w:rsid w:val="00101958"/>
    <w:rsid w:val="001141BD"/>
    <w:rsid w:val="001444B2"/>
    <w:rsid w:val="00181A7A"/>
    <w:rsid w:val="00184517"/>
    <w:rsid w:val="001A5C43"/>
    <w:rsid w:val="001F7E41"/>
    <w:rsid w:val="00266D16"/>
    <w:rsid w:val="002C37AA"/>
    <w:rsid w:val="00301F3C"/>
    <w:rsid w:val="0042779C"/>
    <w:rsid w:val="00461C06"/>
    <w:rsid w:val="00527BF0"/>
    <w:rsid w:val="00566B42"/>
    <w:rsid w:val="005C4DA0"/>
    <w:rsid w:val="005E4875"/>
    <w:rsid w:val="00600DDD"/>
    <w:rsid w:val="006B3026"/>
    <w:rsid w:val="00944BEE"/>
    <w:rsid w:val="00955DB4"/>
    <w:rsid w:val="009851BA"/>
    <w:rsid w:val="00993CD7"/>
    <w:rsid w:val="00B14039"/>
    <w:rsid w:val="00B347D9"/>
    <w:rsid w:val="00B65BED"/>
    <w:rsid w:val="00B7543E"/>
    <w:rsid w:val="00C728F3"/>
    <w:rsid w:val="00CD1357"/>
    <w:rsid w:val="00CD592F"/>
    <w:rsid w:val="00D450C9"/>
    <w:rsid w:val="00E3753F"/>
    <w:rsid w:val="00E575A9"/>
    <w:rsid w:val="00F63916"/>
    <w:rsid w:val="00FB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4EA3F22-3C51-4003-A783-DDEA0483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7A"/>
    <w:rPr>
      <w:sz w:val="24"/>
      <w:szCs w:val="24"/>
    </w:rPr>
  </w:style>
  <w:style w:type="paragraph" w:styleId="Heading1">
    <w:name w:val="heading 1"/>
    <w:basedOn w:val="Normal"/>
    <w:next w:val="Normal"/>
    <w:link w:val="Heading1Char"/>
    <w:uiPriority w:val="99"/>
    <w:qFormat/>
    <w:rsid w:val="00181A7A"/>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1A7A"/>
    <w:rPr>
      <w:rFonts w:ascii="Cambria" w:eastAsia="Times New Roman" w:hAnsi="Cambria" w:cs="Times New Roman"/>
      <w:b/>
      <w:bCs/>
      <w:kern w:val="32"/>
      <w:sz w:val="32"/>
      <w:szCs w:val="32"/>
    </w:rPr>
  </w:style>
  <w:style w:type="paragraph" w:styleId="Header">
    <w:name w:val="header"/>
    <w:basedOn w:val="Normal"/>
    <w:next w:val="Normal"/>
    <w:link w:val="HeaderChar"/>
    <w:uiPriority w:val="99"/>
    <w:rsid w:val="00181A7A"/>
    <w:pPr>
      <w:tabs>
        <w:tab w:val="center" w:pos="4320"/>
        <w:tab w:val="right" w:pos="8640"/>
      </w:tabs>
    </w:pPr>
  </w:style>
  <w:style w:type="character" w:customStyle="1" w:styleId="HeaderChar">
    <w:name w:val="Header Char"/>
    <w:basedOn w:val="DefaultParagraphFont"/>
    <w:link w:val="Header"/>
    <w:uiPriority w:val="99"/>
    <w:semiHidden/>
    <w:locked/>
    <w:rsid w:val="00181A7A"/>
    <w:rPr>
      <w:rFonts w:cs="Times New Roman"/>
      <w:sz w:val="24"/>
      <w:szCs w:val="24"/>
    </w:rPr>
  </w:style>
  <w:style w:type="paragraph" w:customStyle="1" w:styleId="Appendix">
    <w:name w:val="Appendix"/>
    <w:basedOn w:val="Normal"/>
    <w:next w:val="Normal"/>
    <w:uiPriority w:val="99"/>
    <w:rsid w:val="00181A7A"/>
    <w:pPr>
      <w:spacing w:after="240"/>
    </w:pPr>
  </w:style>
  <w:style w:type="table" w:styleId="TableGrid">
    <w:name w:val="Table Grid"/>
    <w:basedOn w:val="TableNormal"/>
    <w:uiPriority w:val="59"/>
    <w:rsid w:val="00CD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2784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_______________COUNTY DISTRICT COURT</vt:lpstr>
    </vt:vector>
  </TitlesOfParts>
  <Company>OAC</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_______________COUNTY DISTRICT COURT</dc:title>
  <dc:creator>Haake, Douglas</dc:creator>
  <cp:lastModifiedBy>Jensen, Charlotte</cp:lastModifiedBy>
  <cp:revision>2</cp:revision>
  <cp:lastPrinted>2015-03-31T21:29:00Z</cp:lastPrinted>
  <dcterms:created xsi:type="dcterms:W3CDTF">2020-05-13T14:38:00Z</dcterms:created>
  <dcterms:modified xsi:type="dcterms:W3CDTF">2020-05-13T14:38:00Z</dcterms:modified>
</cp:coreProperties>
</file>